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1BB" w:rsidRPr="003E11BB" w:rsidRDefault="003E11BB" w:rsidP="003E11BB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3E11BB" w:rsidRPr="003E11BB" w:rsidRDefault="003E11BB" w:rsidP="003E11BB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3E11BB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3E11BB" w:rsidRPr="003E11BB" w:rsidRDefault="003E11BB" w:rsidP="003E11B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3E11BB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– Югры</w:t>
      </w:r>
    </w:p>
    <w:p w:rsidR="003E11BB" w:rsidRPr="003E11BB" w:rsidRDefault="003E11BB" w:rsidP="003E11B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3E11BB" w:rsidRPr="003E11BB" w:rsidRDefault="003E11BB" w:rsidP="003E11BB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</w:pPr>
      <w:r w:rsidRPr="003E11BB"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3E11BB" w:rsidRPr="003E11BB" w:rsidRDefault="003E11BB" w:rsidP="003E11B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3E11BB" w:rsidRPr="003E11BB" w:rsidRDefault="003E11BB" w:rsidP="003E11BB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3E11BB">
        <w:rPr>
          <w:rFonts w:ascii="Arial" w:eastAsia="Times New Roman" w:hAnsi="Arial" w:cs="Arial"/>
          <w:b/>
          <w:bCs/>
          <w:color w:val="000000"/>
          <w:sz w:val="32"/>
          <w:szCs w:val="26"/>
          <w:lang w:eastAsia="ru-RU"/>
        </w:rPr>
        <w:t>ПОСТАНОВЛЕНИЕ</w:t>
      </w:r>
    </w:p>
    <w:p w:rsidR="003E11BB" w:rsidRPr="003E11BB" w:rsidRDefault="003E11BB" w:rsidP="003E11BB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3E11BB" w:rsidRPr="003E11BB" w:rsidRDefault="003E11BB" w:rsidP="003E11BB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E11BB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от 29 октября 2018 года </w:t>
      </w:r>
      <w:r w:rsidRPr="003E11BB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  <w:t>№ 2117</w:t>
      </w:r>
    </w:p>
    <w:p w:rsidR="003E11BB" w:rsidRPr="003E11BB" w:rsidRDefault="003E11BB" w:rsidP="003E11BB">
      <w:pPr>
        <w:tabs>
          <w:tab w:val="left" w:pos="3405"/>
          <w:tab w:val="left" w:pos="6519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E11BB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пгт. Междуреченский</w:t>
      </w:r>
    </w:p>
    <w:p w:rsidR="003E11BB" w:rsidRPr="003E11BB" w:rsidRDefault="003E11BB" w:rsidP="003E11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3E11BB" w:rsidRPr="003E11BB" w:rsidRDefault="003E11BB" w:rsidP="003E11BB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3E11BB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муниципальной программе «Развитие физической культуры и спорта в Кондинском районе на 2019-2025 годы и на период до 2030 года»</w:t>
      </w:r>
    </w:p>
    <w:p w:rsidR="003E11BB" w:rsidRPr="003E11BB" w:rsidRDefault="003E11BB" w:rsidP="003E11BB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3E11BB" w:rsidRPr="003E11BB" w:rsidRDefault="003E11BB" w:rsidP="003E11BB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E11BB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(С изменениями, внесенными постановлением Администрации </w:t>
      </w:r>
      <w:hyperlink r:id="rId5" w:tooltip="постановление от 23.04.2019 0:00:00 №688 Администрация Кондинского района&#10;&#10;О внесении изменения в постановление администрации Кондинского района от 29 октября 2018 года № 2117 «О муниципальной программе «Развитие физической культуры и спорта в Кондинском районе на 2019-2025 годы и на период до 2030 года»" w:history="1">
        <w:r w:rsidRPr="003E11BB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23.04.2019 № 688</w:t>
        </w:r>
      </w:hyperlink>
      <w:r w:rsidRPr="003E11BB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)</w:t>
      </w:r>
    </w:p>
    <w:p w:rsidR="003E11BB" w:rsidRPr="003E11BB" w:rsidRDefault="003E11BB" w:rsidP="003E11BB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3E11BB" w:rsidRPr="003E11BB" w:rsidRDefault="003E11BB" w:rsidP="003E1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gramStart"/>
      <w:r w:rsidRPr="003E11BB">
        <w:rPr>
          <w:rFonts w:ascii="Arial" w:eastAsia="Times New Roman" w:hAnsi="Arial" w:cs="Arial"/>
          <w:sz w:val="24"/>
          <w:szCs w:val="28"/>
          <w:lang w:eastAsia="ru-RU"/>
        </w:rPr>
        <w:t xml:space="preserve">Руководствуясь постановлением Правительства Ханты-Мансийского автономного округа - Югры </w:t>
      </w:r>
      <w:hyperlink r:id="rId6" w:tooltip="ПОСТАНОВЛЕНИЕ от 05.10.2018 № 342-п Правительство Ханты-Мансийского автономного округа-Югры&#10;&#10;О ГОСУДАРСТВЕННОЙ ПРОГРАММЕ ХАНТЫ-МАНСИЙСКОГО АВТОНОМНОГО ОКРУГА – ЮГРЫ «РАЗВИТИЕ ФИЗИЧЕСКОЙ КУЛЬТУРЫ И СПОРТА»" w:history="1">
        <w:r w:rsidRPr="003E11BB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05 октября 2018 года № 342-п</w:t>
        </w:r>
      </w:hyperlink>
      <w:r w:rsidRPr="003E11BB">
        <w:rPr>
          <w:rFonts w:ascii="Arial" w:eastAsia="Times New Roman" w:hAnsi="Arial" w:cs="Arial"/>
          <w:sz w:val="24"/>
          <w:szCs w:val="28"/>
          <w:lang w:eastAsia="ru-RU"/>
        </w:rPr>
        <w:t xml:space="preserve"> «О государственной программе Ханты-Мансийского автономного округа - Югры «Развитие физической культуры и спорта», на основании решения Думы Кондинского района </w:t>
      </w:r>
      <w:hyperlink r:id="rId7" w:tooltip="решение от 30.11.2017 № 337 Дума Кондинского района&#10;&#10;О бюджете муниципального образования Кондинский район на 2018 год и на плановый период 2019 и 2020 годов" w:history="1">
        <w:r w:rsidRPr="003E11BB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30 ноября 2017 года № 337</w:t>
        </w:r>
      </w:hyperlink>
      <w:r w:rsidRPr="003E11BB">
        <w:rPr>
          <w:rFonts w:ascii="Arial" w:eastAsia="Times New Roman" w:hAnsi="Arial" w:cs="Arial"/>
          <w:sz w:val="24"/>
          <w:szCs w:val="28"/>
          <w:lang w:eastAsia="ru-RU"/>
        </w:rPr>
        <w:t xml:space="preserve"> «О бюджете муниципального образования Кондинский район на 2018 год и на плановый период 2019 и 2020 годов», в соответствии с постановлением администрации Кондинского</w:t>
      </w:r>
      <w:proofErr w:type="gramEnd"/>
      <w:r w:rsidRPr="003E11BB">
        <w:rPr>
          <w:rFonts w:ascii="Arial" w:eastAsia="Times New Roman" w:hAnsi="Arial" w:cs="Arial"/>
          <w:sz w:val="24"/>
          <w:szCs w:val="28"/>
          <w:lang w:eastAsia="ru-RU"/>
        </w:rPr>
        <w:t xml:space="preserve"> района </w:t>
      </w:r>
      <w:hyperlink r:id="rId8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3E11BB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22 августа 2018 года № 1690</w:t>
        </w:r>
      </w:hyperlink>
      <w:r w:rsidRPr="003E11BB">
        <w:rPr>
          <w:rFonts w:ascii="Arial" w:eastAsia="Times New Roman" w:hAnsi="Arial" w:cs="Arial"/>
          <w:sz w:val="24"/>
          <w:szCs w:val="28"/>
          <w:lang w:eastAsia="ru-RU"/>
        </w:rPr>
        <w:t xml:space="preserve"> «О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реализации», </w:t>
      </w:r>
      <w:r w:rsidRPr="003E11BB">
        <w:rPr>
          <w:rFonts w:ascii="Arial" w:eastAsia="Times New Roman" w:hAnsi="Arial" w:cs="Arial"/>
          <w:b/>
          <w:sz w:val="24"/>
          <w:szCs w:val="28"/>
          <w:lang w:eastAsia="ru-RU"/>
        </w:rPr>
        <w:t>администрация Кондинского района постановляет:</w:t>
      </w:r>
      <w:r w:rsidRPr="003E11BB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</w:p>
    <w:p w:rsidR="003E11BB" w:rsidRPr="003E11BB" w:rsidRDefault="003E11BB" w:rsidP="003E11BB">
      <w:pPr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bCs/>
          <w:kern w:val="32"/>
          <w:sz w:val="24"/>
          <w:szCs w:val="28"/>
          <w:lang w:val="x-none" w:eastAsia="x-none"/>
        </w:rPr>
      </w:pPr>
      <w:r w:rsidRPr="003E11BB">
        <w:rPr>
          <w:rFonts w:ascii="Arial" w:eastAsia="Times New Roman" w:hAnsi="Arial" w:cs="Arial"/>
          <w:bCs/>
          <w:kern w:val="32"/>
          <w:sz w:val="24"/>
          <w:szCs w:val="28"/>
          <w:lang w:val="x-none" w:eastAsia="x-none"/>
        </w:rPr>
        <w:t>1. Утвердить муниципальную программу</w:t>
      </w:r>
      <w:r w:rsidRPr="003E11BB">
        <w:rPr>
          <w:rFonts w:ascii="Arial" w:eastAsia="Times New Roman" w:hAnsi="Arial" w:cs="Arial"/>
          <w:bCs/>
          <w:kern w:val="32"/>
          <w:sz w:val="24"/>
          <w:szCs w:val="28"/>
          <w:lang w:eastAsia="x-none"/>
        </w:rPr>
        <w:t xml:space="preserve"> </w:t>
      </w:r>
      <w:r w:rsidRPr="003E11BB">
        <w:rPr>
          <w:rFonts w:ascii="Arial" w:eastAsia="Times New Roman" w:hAnsi="Arial" w:cs="Arial"/>
          <w:bCs/>
          <w:kern w:val="32"/>
          <w:sz w:val="24"/>
          <w:szCs w:val="28"/>
          <w:lang w:val="x-none" w:eastAsia="x-none"/>
        </w:rPr>
        <w:t xml:space="preserve">«Развитие физической культуры и спорта в Кондинском районе на 2019-2025 годы и на период до 2030 года» (далее </w:t>
      </w:r>
      <w:r w:rsidRPr="003E11BB">
        <w:rPr>
          <w:rFonts w:ascii="Arial" w:eastAsia="Times New Roman" w:hAnsi="Arial" w:cs="Arial"/>
          <w:bCs/>
          <w:kern w:val="32"/>
          <w:sz w:val="24"/>
          <w:szCs w:val="28"/>
          <w:lang w:eastAsia="x-none"/>
        </w:rPr>
        <w:t>-</w:t>
      </w:r>
      <w:r w:rsidRPr="003E11BB">
        <w:rPr>
          <w:rFonts w:ascii="Arial" w:eastAsia="Times New Roman" w:hAnsi="Arial" w:cs="Arial"/>
          <w:bCs/>
          <w:kern w:val="32"/>
          <w:sz w:val="24"/>
          <w:szCs w:val="28"/>
          <w:lang w:val="x-none" w:eastAsia="x-none"/>
        </w:rPr>
        <w:t xml:space="preserve"> муниципальная программа) (приложение).</w:t>
      </w:r>
    </w:p>
    <w:p w:rsidR="003E11BB" w:rsidRPr="003E11BB" w:rsidRDefault="003E11BB" w:rsidP="003E11B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3E11BB">
        <w:rPr>
          <w:rFonts w:ascii="Arial" w:eastAsia="Times New Roman" w:hAnsi="Arial" w:cs="Arial"/>
          <w:sz w:val="24"/>
          <w:szCs w:val="28"/>
          <w:lang w:eastAsia="ru-RU"/>
        </w:rPr>
        <w:t>2. Определить комитет физической культуры и спорта администрации Кондинского района ответственным исполнителем муниципальной программы.</w:t>
      </w:r>
    </w:p>
    <w:p w:rsidR="003E11BB" w:rsidRPr="003E11BB" w:rsidRDefault="003E11BB" w:rsidP="003E11BB">
      <w:pPr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3E11BB">
        <w:rPr>
          <w:rFonts w:ascii="Arial" w:eastAsia="Times New Roman" w:hAnsi="Arial" w:cs="Arial"/>
          <w:sz w:val="24"/>
          <w:szCs w:val="28"/>
          <w:lang w:eastAsia="ru-RU"/>
        </w:rPr>
        <w:t xml:space="preserve">3. Обнародовать постановление в соответствии с решением Думы Кондинского района </w:t>
      </w:r>
      <w:hyperlink r:id="rId9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3E11BB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27 февраля 2017 года № 215</w:t>
        </w:r>
      </w:hyperlink>
      <w:r w:rsidRPr="003E11BB">
        <w:rPr>
          <w:rFonts w:ascii="Arial" w:eastAsia="Times New Roman" w:hAnsi="Arial" w:cs="Arial"/>
          <w:sz w:val="24"/>
          <w:szCs w:val="28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3E11BB" w:rsidRPr="003E11BB" w:rsidRDefault="003E11BB" w:rsidP="003E11BB">
      <w:pPr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3E11BB">
        <w:rPr>
          <w:rFonts w:ascii="Arial" w:eastAsia="Times New Roman" w:hAnsi="Arial" w:cs="Arial"/>
          <w:sz w:val="24"/>
          <w:szCs w:val="28"/>
          <w:lang w:eastAsia="ru-RU"/>
        </w:rPr>
        <w:t>4. Постановление вступает в силу после его обнародования и распространяется на правоотношения, возникшие с 01 января 2019 года.</w:t>
      </w:r>
    </w:p>
    <w:p w:rsidR="003E11BB" w:rsidRPr="003E11BB" w:rsidRDefault="003E11BB" w:rsidP="003E11B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3E11BB">
        <w:rPr>
          <w:rFonts w:ascii="Arial" w:eastAsia="Times New Roman" w:hAnsi="Arial" w:cs="Arial"/>
          <w:sz w:val="24"/>
          <w:szCs w:val="28"/>
          <w:lang w:eastAsia="ru-RU"/>
        </w:rPr>
        <w:t xml:space="preserve">5. </w:t>
      </w:r>
      <w:proofErr w:type="gramStart"/>
      <w:r w:rsidRPr="003E11BB">
        <w:rPr>
          <w:rFonts w:ascii="Arial" w:eastAsia="Times New Roman" w:hAnsi="Arial" w:cs="Arial"/>
          <w:sz w:val="24"/>
          <w:szCs w:val="28"/>
          <w:lang w:eastAsia="ru-RU"/>
        </w:rPr>
        <w:t>Контроль за</w:t>
      </w:r>
      <w:proofErr w:type="gramEnd"/>
      <w:r w:rsidRPr="003E11BB">
        <w:rPr>
          <w:rFonts w:ascii="Arial" w:eastAsia="Times New Roman" w:hAnsi="Arial" w:cs="Arial"/>
          <w:sz w:val="24"/>
          <w:szCs w:val="28"/>
          <w:lang w:eastAsia="ru-RU"/>
        </w:rPr>
        <w:t xml:space="preserve"> выполнением постановления возложить на заместителя главы района А.А. Мухина.</w:t>
      </w:r>
    </w:p>
    <w:p w:rsidR="003E11BB" w:rsidRPr="003E11BB" w:rsidRDefault="003E11BB" w:rsidP="003E11B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3E11BB" w:rsidRPr="003E11BB" w:rsidRDefault="003E11BB" w:rsidP="003E11B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gramStart"/>
      <w:r w:rsidRPr="003E11BB">
        <w:rPr>
          <w:rFonts w:ascii="Arial" w:eastAsia="Times New Roman" w:hAnsi="Arial" w:cs="Arial"/>
          <w:sz w:val="24"/>
          <w:szCs w:val="28"/>
          <w:lang w:eastAsia="ru-RU"/>
        </w:rPr>
        <w:t>Исполняющий</w:t>
      </w:r>
      <w:proofErr w:type="gramEnd"/>
      <w:r w:rsidRPr="003E11BB">
        <w:rPr>
          <w:rFonts w:ascii="Arial" w:eastAsia="Times New Roman" w:hAnsi="Arial" w:cs="Arial"/>
          <w:sz w:val="24"/>
          <w:szCs w:val="28"/>
          <w:lang w:eastAsia="ru-RU"/>
        </w:rPr>
        <w:t xml:space="preserve"> обязанности</w:t>
      </w:r>
    </w:p>
    <w:p w:rsidR="003E11BB" w:rsidRPr="003E11BB" w:rsidRDefault="003E11BB" w:rsidP="003E11BB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E11BB">
        <w:rPr>
          <w:rFonts w:ascii="Arial" w:eastAsia="Times New Roman" w:hAnsi="Arial" w:cs="Arial"/>
          <w:sz w:val="24"/>
          <w:szCs w:val="28"/>
          <w:lang w:eastAsia="ru-RU"/>
        </w:rPr>
        <w:t>главы района</w:t>
      </w:r>
      <w:r w:rsidRPr="003E11BB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 </w:t>
      </w:r>
      <w:r w:rsidRPr="003E11BB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</w:r>
      <w:proofErr w:type="spellStart"/>
      <w:r w:rsidRPr="003E11BB">
        <w:rPr>
          <w:rFonts w:ascii="Arial" w:eastAsia="Times New Roman" w:hAnsi="Arial" w:cs="Arial"/>
          <w:sz w:val="24"/>
          <w:szCs w:val="28"/>
          <w:lang w:eastAsia="ru-RU"/>
        </w:rPr>
        <w:t>А.А.Яковлев</w:t>
      </w:r>
      <w:proofErr w:type="spellEnd"/>
    </w:p>
    <w:p w:rsidR="003E11BB" w:rsidRPr="003E11BB" w:rsidRDefault="003E11BB" w:rsidP="003E11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  <w:r w:rsidRPr="003E11BB">
        <w:rPr>
          <w:rFonts w:ascii="Arial" w:eastAsia="Times New Roman" w:hAnsi="Arial" w:cs="Arial"/>
          <w:color w:val="000000"/>
          <w:sz w:val="24"/>
          <w:szCs w:val="16"/>
          <w:lang w:eastAsia="ru-RU"/>
        </w:rPr>
        <w:br w:type="page"/>
      </w:r>
      <w:r w:rsidRPr="003E11BB">
        <w:rPr>
          <w:rFonts w:ascii="Arial" w:eastAsia="Times New Roman" w:hAnsi="Arial" w:cs="Arial"/>
          <w:color w:val="000000"/>
          <w:sz w:val="24"/>
          <w:szCs w:val="16"/>
          <w:lang w:eastAsia="ru-RU"/>
        </w:rPr>
        <w:lastRenderedPageBreak/>
        <w:t>(</w:t>
      </w:r>
      <w:r w:rsidRPr="003E11BB">
        <w:rPr>
          <w:rFonts w:ascii="Arial" w:eastAsia="Times New Roman" w:hAnsi="Arial" w:cs="Arial"/>
          <w:sz w:val="24"/>
          <w:szCs w:val="28"/>
          <w:lang w:eastAsia="ru-RU"/>
        </w:rPr>
        <w:t xml:space="preserve">Приложение к постановлению изложено в новой редакции </w:t>
      </w:r>
      <w:r w:rsidRPr="003E11BB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постановлением Администрации </w:t>
      </w:r>
      <w:hyperlink r:id="rId10" w:history="1">
        <w:r w:rsidRPr="003E11BB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23.04.2019 № 688</w:t>
        </w:r>
      </w:hyperlink>
      <w:r w:rsidRPr="003E11BB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)</w:t>
      </w:r>
    </w:p>
    <w:p w:rsidR="003E11BB" w:rsidRPr="003E11BB" w:rsidRDefault="003E11BB" w:rsidP="003E11BB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3E11BB">
        <w:rPr>
          <w:rFonts w:ascii="Arial" w:eastAsia="Times New Roman" w:hAnsi="Arial" w:cs="Arial"/>
          <w:b/>
          <w:sz w:val="32"/>
          <w:szCs w:val="24"/>
          <w:lang w:eastAsia="ru-RU"/>
        </w:rPr>
        <w:t>Приложение</w:t>
      </w:r>
    </w:p>
    <w:p w:rsidR="003E11BB" w:rsidRPr="003E11BB" w:rsidRDefault="003E11BB" w:rsidP="003E11BB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3E11BB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3E11BB" w:rsidRPr="003E11BB" w:rsidRDefault="003E11BB" w:rsidP="003E11BB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E11BB">
        <w:rPr>
          <w:rFonts w:ascii="Arial" w:eastAsia="Times New Roman" w:hAnsi="Arial" w:cs="Arial"/>
          <w:b/>
          <w:sz w:val="32"/>
          <w:szCs w:val="24"/>
          <w:lang w:eastAsia="ru-RU"/>
        </w:rPr>
        <w:t>от 29.10.2018 № 2117</w:t>
      </w:r>
    </w:p>
    <w:p w:rsidR="003E11BB" w:rsidRPr="003E11BB" w:rsidRDefault="003E11BB" w:rsidP="003E11B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3E11BB" w:rsidRPr="003E11BB" w:rsidRDefault="003E11BB" w:rsidP="003E11B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3E11BB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Муниципальная программа «Развитие физической культуры и спорта в Кондинском районе на 2019-2025 годы и на период до 2030 года» </w:t>
      </w:r>
    </w:p>
    <w:p w:rsidR="003E11BB" w:rsidRPr="003E11BB" w:rsidRDefault="003E11BB" w:rsidP="003E11BB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3E11BB">
        <w:rPr>
          <w:rFonts w:ascii="Arial" w:eastAsia="Times New Roman" w:hAnsi="Arial" w:cs="Arial"/>
          <w:sz w:val="24"/>
          <w:szCs w:val="30"/>
          <w:lang w:eastAsia="ru-RU"/>
        </w:rPr>
        <w:t>(далее - программа, муниципальная программа)</w:t>
      </w:r>
    </w:p>
    <w:p w:rsidR="003E11BB" w:rsidRPr="003E11BB" w:rsidRDefault="003E11BB" w:rsidP="003E11BB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</w:p>
    <w:p w:rsidR="003E11BB" w:rsidRPr="003E11BB" w:rsidRDefault="003E11BB" w:rsidP="003E11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  <w:r w:rsidRPr="003E11BB">
        <w:rPr>
          <w:rFonts w:ascii="Arial" w:eastAsia="Times New Roman" w:hAnsi="Arial" w:cs="Arial"/>
          <w:b/>
          <w:sz w:val="24"/>
          <w:szCs w:val="28"/>
          <w:lang w:eastAsia="ru-RU"/>
        </w:rPr>
        <w:t>Паспорт программы</w:t>
      </w:r>
    </w:p>
    <w:p w:rsidR="003E11BB" w:rsidRPr="003E11BB" w:rsidRDefault="003E11BB" w:rsidP="003E11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</w:p>
    <w:tbl>
      <w:tblPr>
        <w:tblW w:w="963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5"/>
        <w:gridCol w:w="6344"/>
      </w:tblGrid>
      <w:tr w:rsidR="003E11BB" w:rsidRPr="003E11BB" w:rsidTr="00395F0D">
        <w:trPr>
          <w:trHeight w:val="68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Муниципальная программа «Развитие физической культуры и спорта в Кондинском районе на 2019-2025 годы и на период до 2030 года»</w:t>
            </w:r>
          </w:p>
        </w:tc>
      </w:tr>
      <w:tr w:rsidR="003E11BB" w:rsidRPr="003E11BB" w:rsidTr="00395F0D">
        <w:trPr>
          <w:trHeight w:val="68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Постановление администрации Кондинского района </w:t>
            </w:r>
            <w:hyperlink r:id="rId11" w:history="1">
              <w:r w:rsidRPr="003E11BB">
                <w:rPr>
                  <w:rFonts w:ascii="Arial" w:eastAsia="Times New Roman" w:hAnsi="Arial" w:cs="Arial"/>
                  <w:color w:val="0000FF"/>
                  <w:sz w:val="24"/>
                  <w:szCs w:val="28"/>
                  <w:lang w:eastAsia="ru-RU"/>
                </w:rPr>
                <w:t>от 29 октября 2018 года № 2117</w:t>
              </w:r>
            </w:hyperlink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«О муниципальной программе «Развитие физической культуры и спорта в Кондинском районе на 2019-2025 годы и на период до 2030 года»</w:t>
            </w:r>
          </w:p>
        </w:tc>
      </w:tr>
      <w:tr w:rsidR="003E11BB" w:rsidRPr="003E11BB" w:rsidTr="00395F0D">
        <w:trPr>
          <w:trHeight w:val="68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Комитет физической культуры и спорта администрации Кондинского района</w:t>
            </w:r>
          </w:p>
        </w:tc>
      </w:tr>
      <w:tr w:rsidR="003E11BB" w:rsidRPr="003E11BB" w:rsidTr="00395F0D">
        <w:trPr>
          <w:trHeight w:val="68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Соисполнители муниципальной программы 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Комитет по управлению муниципальным имуществом администрации Кондинского района </w:t>
            </w:r>
          </w:p>
        </w:tc>
      </w:tr>
      <w:tr w:rsidR="003E11BB" w:rsidRPr="003E11BB" w:rsidTr="00395F0D">
        <w:trPr>
          <w:trHeight w:val="68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Создание условий, обеспечивающих жителей Кондинского района возможностью систематически заниматься физической культурой и спортом</w:t>
            </w:r>
          </w:p>
        </w:tc>
      </w:tr>
      <w:tr w:rsidR="003E11BB" w:rsidRPr="003E11BB" w:rsidTr="00395F0D">
        <w:trPr>
          <w:trHeight w:val="68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BB" w:rsidRPr="003E11BB" w:rsidRDefault="003E11BB" w:rsidP="003E1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Задачи муниципальной программы</w:t>
            </w:r>
          </w:p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1. Повышение уровня физического и спортивного воспитания населения района.</w:t>
            </w:r>
          </w:p>
          <w:p w:rsidR="003E11BB" w:rsidRPr="003E11BB" w:rsidRDefault="003E11BB" w:rsidP="003E11BB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2. Популяризация здорового образа жизни, физической культуры и спорта.</w:t>
            </w:r>
          </w:p>
          <w:p w:rsidR="003E11BB" w:rsidRPr="003E11BB" w:rsidRDefault="003E11BB" w:rsidP="003E11BB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3. Развитие спортивного движения района</w:t>
            </w:r>
          </w:p>
        </w:tc>
      </w:tr>
      <w:tr w:rsidR="003E11BB" w:rsidRPr="003E11BB" w:rsidTr="00395F0D">
        <w:trPr>
          <w:trHeight w:val="68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BB" w:rsidRPr="003E11BB" w:rsidRDefault="003E11BB" w:rsidP="003E1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Подпрограммы или основные мероприятия</w:t>
            </w:r>
          </w:p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spacing w:after="0" w:line="240" w:lineRule="auto"/>
              <w:ind w:left="-19"/>
              <w:jc w:val="both"/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>1. 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безопасности.</w:t>
            </w:r>
          </w:p>
          <w:p w:rsidR="003E11BB" w:rsidRPr="003E11BB" w:rsidRDefault="003E11BB" w:rsidP="003E11BB">
            <w:pPr>
              <w:spacing w:after="0" w:line="240" w:lineRule="auto"/>
              <w:ind w:left="-19"/>
              <w:jc w:val="both"/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>2. Предоставление субсидии немуниципальным организациям на выполнение работ в сфере физической культуры и спорта.</w:t>
            </w:r>
          </w:p>
          <w:p w:rsidR="003E11BB" w:rsidRPr="003E11BB" w:rsidRDefault="003E11BB" w:rsidP="003E11BB">
            <w:pPr>
              <w:spacing w:after="0" w:line="240" w:lineRule="auto"/>
              <w:ind w:left="-19"/>
              <w:jc w:val="both"/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 xml:space="preserve">3. 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</w:t>
            </w:r>
            <w:r w:rsidRPr="003E11BB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lastRenderedPageBreak/>
              <w:t>резерва.</w:t>
            </w:r>
          </w:p>
          <w:p w:rsidR="003E11BB" w:rsidRPr="003E11BB" w:rsidRDefault="003E11BB" w:rsidP="003E11BB">
            <w:pPr>
              <w:spacing w:after="0" w:line="240" w:lineRule="auto"/>
              <w:ind w:left="-19"/>
              <w:jc w:val="both"/>
              <w:rPr>
                <w:rFonts w:ascii="Arial" w:eastAsia="Calibri" w:hAnsi="Arial" w:cs="Arial"/>
                <w:sz w:val="24"/>
                <w:szCs w:val="28"/>
              </w:rPr>
            </w:pPr>
            <w:r w:rsidRPr="003E11BB">
              <w:rPr>
                <w:rFonts w:ascii="Arial" w:eastAsia="Calibri" w:hAnsi="Arial" w:cs="Arial"/>
                <w:sz w:val="24"/>
                <w:szCs w:val="28"/>
              </w:rPr>
              <w:t>4. Организация деятельности органов местного самоуправления муниципального образования Кондинский район.</w:t>
            </w:r>
          </w:p>
          <w:p w:rsidR="003E11BB" w:rsidRPr="003E11BB" w:rsidRDefault="003E11BB" w:rsidP="003E11BB">
            <w:pPr>
              <w:spacing w:after="0" w:line="240" w:lineRule="auto"/>
              <w:ind w:left="-19"/>
              <w:jc w:val="both"/>
              <w:rPr>
                <w:rFonts w:ascii="Arial" w:eastAsia="Calibri" w:hAnsi="Arial" w:cs="Arial"/>
                <w:sz w:val="24"/>
                <w:szCs w:val="28"/>
              </w:rPr>
            </w:pPr>
            <w:r w:rsidRPr="003E11BB">
              <w:rPr>
                <w:rFonts w:ascii="Arial" w:eastAsia="Calibri" w:hAnsi="Arial" w:cs="Arial"/>
                <w:sz w:val="24"/>
                <w:szCs w:val="28"/>
              </w:rPr>
              <w:t>5. Лыжная база пгт. Междуреченский</w:t>
            </w:r>
          </w:p>
          <w:p w:rsidR="003E11BB" w:rsidRPr="003E11BB" w:rsidRDefault="003E11BB" w:rsidP="003E11BB">
            <w:pPr>
              <w:spacing w:after="0" w:line="240" w:lineRule="auto"/>
              <w:ind w:left="-19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Calibri" w:hAnsi="Arial" w:cs="Arial"/>
                <w:sz w:val="24"/>
                <w:szCs w:val="28"/>
              </w:rPr>
              <w:t>6. Приобретение спортивного комплекса в пгт.Междуреченский</w:t>
            </w:r>
          </w:p>
        </w:tc>
      </w:tr>
      <w:tr w:rsidR="003E11BB" w:rsidRPr="003E11BB" w:rsidTr="00395F0D">
        <w:trPr>
          <w:trHeight w:val="68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widowControl w:val="0"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 xml:space="preserve">Наименование портфеля проектов, проекта, направленных, в том числе на реализацию </w:t>
            </w:r>
          </w:p>
          <w:p w:rsidR="003E11BB" w:rsidRPr="003E11BB" w:rsidRDefault="003E11BB" w:rsidP="003E11BB">
            <w:pPr>
              <w:widowControl w:val="0"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в Кондинском районе национальных проектов (программ) Российской Федерации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Портфель проектов Ханты-Мансийского автономного округа - Югры «Демография»</w:t>
            </w:r>
          </w:p>
        </w:tc>
      </w:tr>
      <w:tr w:rsidR="003E11BB" w:rsidRPr="003E11BB" w:rsidTr="00395F0D">
        <w:trPr>
          <w:trHeight w:val="68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Целевые показатели муниципальной программы (показатели непосредственных результатов)</w:t>
            </w:r>
          </w:p>
          <w:p w:rsidR="003E11BB" w:rsidRPr="003E11BB" w:rsidRDefault="003E11BB" w:rsidP="003E1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1. Увеличение доли населения, систематически занимающегося физической культурой и спортом, в общей численности населения с 34,5% до 56%.</w:t>
            </w:r>
          </w:p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2. Увеличение уровня обеспеченности граждан спортивными сооружениями исходя из единовременной пропускной способности объектов спорта с 43% до 46,5%.</w:t>
            </w:r>
          </w:p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3. Увеличение доли граждан среднего возраста, систематически занимающихся физической культурой и спортом, в общей численности граждан среднего возраста с 32% до 53%.</w:t>
            </w:r>
          </w:p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4. Увеличение доли граждан старшего возраста, систематически занимающихся физической культурой и спортом в общей численности граждан старшего возраста с 6% до 8%.</w:t>
            </w:r>
          </w:p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5. Увеличение доли детей и молодежи, систематически занимающихся физической культурой и спортом, в общей численности детей и молодежи с 67% до 83,5%.</w:t>
            </w:r>
          </w:p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6.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 18% до 20%.</w:t>
            </w:r>
          </w:p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7. Увеличение доли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 с 25% до 42,5%, из них учащихся и студентов - с 40% до 72,5%.</w:t>
            </w:r>
          </w:p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8. </w:t>
            </w:r>
            <w:proofErr w:type="gramStart"/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Увеличение доли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</w:t>
            </w: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принадлежности физической культуры и спорта с 30% до 37%.</w:t>
            </w:r>
            <w:proofErr w:type="gramEnd"/>
          </w:p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Calibri" w:eastAsia="Times New Roman" w:hAnsi="Calibri" w:cs="Arial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9. Увеличение </w:t>
            </w:r>
            <w:proofErr w:type="gramStart"/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доли средств бюджета отрасли физической культуры</w:t>
            </w:r>
            <w:proofErr w:type="gramEnd"/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и спорта, выделяемых немуниципальным организациям на </w:t>
            </w:r>
            <w:r w:rsidRPr="003E11BB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>предоставление (выполнение) услуг (работ)</w:t>
            </w: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в сфере физической культуры и спорта в общем объеме средств, предусмотренных на реализацию таких услуг (работ) с 10% до 15%</w:t>
            </w:r>
          </w:p>
        </w:tc>
      </w:tr>
      <w:tr w:rsidR="003E11BB" w:rsidRPr="003E11BB" w:rsidTr="00395F0D">
        <w:trPr>
          <w:trHeight w:val="68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2019-2025 годы и на период до 2030 года</w:t>
            </w:r>
          </w:p>
        </w:tc>
      </w:tr>
      <w:tr w:rsidR="003E11BB" w:rsidRPr="003E11BB" w:rsidTr="00395F0D">
        <w:trPr>
          <w:trHeight w:val="68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BB" w:rsidRPr="003E11BB" w:rsidRDefault="003E11BB" w:rsidP="003E11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Параметры финансового обеспечения муниципальной программы </w:t>
            </w:r>
          </w:p>
          <w:p w:rsidR="003E11BB" w:rsidRPr="003E11BB" w:rsidRDefault="003E11BB" w:rsidP="003E11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1BB" w:rsidRPr="003E11BB" w:rsidRDefault="003E11BB" w:rsidP="003E11BB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Общий объем финансирования муниципальной программы (тыс. рублей):</w:t>
            </w:r>
          </w:p>
          <w:p w:rsidR="003E11BB" w:rsidRPr="003E11BB" w:rsidRDefault="003E11BB" w:rsidP="003E11BB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Всего: - 1 935 101,1 тыс. рублей в том числе:</w:t>
            </w:r>
          </w:p>
          <w:p w:rsidR="003E11BB" w:rsidRPr="003E11BB" w:rsidRDefault="003E11BB" w:rsidP="003E11BB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2019 год - 285 873,3 тыс. рублей;</w:t>
            </w:r>
          </w:p>
          <w:p w:rsidR="003E11BB" w:rsidRPr="003E11BB" w:rsidRDefault="003E11BB" w:rsidP="003E11BB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2020 год - 149 929,8 тыс. рублей;</w:t>
            </w:r>
          </w:p>
          <w:p w:rsidR="003E11BB" w:rsidRPr="003E11BB" w:rsidRDefault="003E11BB" w:rsidP="003E11BB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2021 год - 149 929,8 тыс. рублей;</w:t>
            </w:r>
          </w:p>
          <w:p w:rsidR="003E11BB" w:rsidRPr="003E11BB" w:rsidRDefault="003E11BB" w:rsidP="003E11BB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2022 год - 149 929,8 тыс. рублей;</w:t>
            </w:r>
          </w:p>
          <w:p w:rsidR="003E11BB" w:rsidRPr="003E11BB" w:rsidRDefault="003E11BB" w:rsidP="003E11BB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2023 год - 149 929,8 тыс. рублей;</w:t>
            </w:r>
          </w:p>
          <w:p w:rsidR="003E11BB" w:rsidRPr="003E11BB" w:rsidRDefault="003E11BB" w:rsidP="003E11BB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2024 год - 149 929,8 тыс. рублей;</w:t>
            </w:r>
          </w:p>
          <w:p w:rsidR="003E11BB" w:rsidRPr="003E11BB" w:rsidRDefault="003E11BB" w:rsidP="003E11BB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2025 год - 149 929,8 тыс. рублей;</w:t>
            </w:r>
          </w:p>
          <w:p w:rsidR="003E11BB" w:rsidRPr="003E11BB" w:rsidRDefault="003E11BB" w:rsidP="003E11BB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E11B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2026-2030 годы - 749 649 тыс. рублей</w:t>
            </w:r>
          </w:p>
        </w:tc>
      </w:tr>
    </w:tbl>
    <w:p w:rsidR="005B5CDF" w:rsidRDefault="005B5CDF">
      <w:bookmarkStart w:id="0" w:name="_GoBack"/>
      <w:bookmarkEnd w:id="0"/>
    </w:p>
    <w:sectPr w:rsidR="005B5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1BB"/>
    <w:rsid w:val="003E11BB"/>
    <w:rsid w:val="005B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457fb794-a111-4fe7-bb27-1de052020272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/content/act/4edcc12f-6ab8-42f8-9839-02fbdca1ae6b.htm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f760f47e-9b99-4bbf-a6ea-1e90e47660e4.html" TargetMode="External"/><Relationship Id="rId11" Type="http://schemas.openxmlformats.org/officeDocument/2006/relationships/hyperlink" Target="file:///C:\content\act\384342dd-94c8-49a7-ad12-4b08af9557fb.doc" TargetMode="External"/><Relationship Id="rId5" Type="http://schemas.openxmlformats.org/officeDocument/2006/relationships/hyperlink" Target="/content/act/43f59e21-aa22-4aa9-ac13-e1e982ca0486.doc" TargetMode="External"/><Relationship Id="rId10" Type="http://schemas.openxmlformats.org/officeDocument/2006/relationships/hyperlink" Target="/content/act/43f59e21-aa22-4aa9-ac13-e1e982ca0486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07e81e68-d575-4b2d-a2bb-e802ae8c844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1331</Words>
  <Characters>7588</Characters>
  <Application>Microsoft Office Word</Application>
  <DocSecurity>0</DocSecurity>
  <Lines>63</Lines>
  <Paragraphs>17</Paragraphs>
  <ScaleCrop>false</ScaleCrop>
  <Company/>
  <LinksUpToDate>false</LinksUpToDate>
  <CharactersWithSpaces>8902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2019-10-30T05:00:00Z</dcterms:created>
  <dcterms:modified xsi:type="dcterms:W3CDTF">2019-10-30T05:01:00Z</dcterms:modified>
</cp:coreProperties>
</file>